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DF238" w14:textId="406B5484" w:rsidR="009F0253" w:rsidRPr="005E67CD" w:rsidRDefault="008F52FC" w:rsidP="009F0253">
      <w:pPr>
        <w:rPr>
          <w:i/>
          <w:iCs/>
          <w:sz w:val="28"/>
          <w:szCs w:val="28"/>
        </w:rPr>
      </w:pPr>
      <w:r w:rsidRPr="005E67CD">
        <w:rPr>
          <w:i/>
          <w:iCs/>
          <w:sz w:val="28"/>
          <w:szCs w:val="28"/>
        </w:rPr>
        <w:t>Gerhard B</w:t>
      </w:r>
      <w:r w:rsidR="000C7D44">
        <w:rPr>
          <w:i/>
          <w:iCs/>
          <w:sz w:val="28"/>
          <w:szCs w:val="28"/>
        </w:rPr>
        <w:t>a</w:t>
      </w:r>
      <w:r w:rsidRPr="005E67CD">
        <w:rPr>
          <w:i/>
          <w:iCs/>
          <w:sz w:val="28"/>
          <w:szCs w:val="28"/>
        </w:rPr>
        <w:t>yerköhler, Gründungsmitglied, erster Präsident des Lions Club</w:t>
      </w:r>
      <w:r w:rsidR="000C7D44">
        <w:rPr>
          <w:i/>
          <w:iCs/>
          <w:sz w:val="28"/>
          <w:szCs w:val="28"/>
        </w:rPr>
        <w:t>s</w:t>
      </w:r>
      <w:r w:rsidRPr="005E67CD">
        <w:rPr>
          <w:i/>
          <w:iCs/>
          <w:sz w:val="28"/>
          <w:szCs w:val="28"/>
        </w:rPr>
        <w:t xml:space="preserve"> Altmühltal sowie P</w:t>
      </w:r>
      <w:r w:rsidR="00313598">
        <w:rPr>
          <w:i/>
          <w:iCs/>
          <w:sz w:val="28"/>
          <w:szCs w:val="28"/>
        </w:rPr>
        <w:t xml:space="preserve">ast </w:t>
      </w:r>
      <w:r w:rsidRPr="005E67CD">
        <w:rPr>
          <w:i/>
          <w:iCs/>
          <w:sz w:val="28"/>
          <w:szCs w:val="28"/>
        </w:rPr>
        <w:t>D</w:t>
      </w:r>
      <w:r w:rsidR="00313598">
        <w:rPr>
          <w:i/>
          <w:iCs/>
          <w:sz w:val="28"/>
          <w:szCs w:val="28"/>
        </w:rPr>
        <w:t xml:space="preserve">istrikt </w:t>
      </w:r>
      <w:r w:rsidRPr="005E67CD">
        <w:rPr>
          <w:i/>
          <w:iCs/>
          <w:sz w:val="28"/>
          <w:szCs w:val="28"/>
        </w:rPr>
        <w:t>G</w:t>
      </w:r>
      <w:r w:rsidR="00313598">
        <w:rPr>
          <w:i/>
          <w:iCs/>
          <w:sz w:val="28"/>
          <w:szCs w:val="28"/>
        </w:rPr>
        <w:t>overnor</w:t>
      </w:r>
      <w:r w:rsidRPr="005E67CD">
        <w:rPr>
          <w:i/>
          <w:iCs/>
          <w:sz w:val="28"/>
          <w:szCs w:val="28"/>
        </w:rPr>
        <w:t xml:space="preserve"> hatte vor kurzem Gelegenheit, eine Reise nach Kenia anzutreten. Er besuchte dort auch </w:t>
      </w:r>
      <w:r w:rsidR="0025410D">
        <w:rPr>
          <w:i/>
          <w:iCs/>
          <w:sz w:val="28"/>
          <w:szCs w:val="28"/>
        </w:rPr>
        <w:t>eine</w:t>
      </w:r>
      <w:r w:rsidRPr="005E67CD">
        <w:rPr>
          <w:i/>
          <w:iCs/>
          <w:sz w:val="28"/>
          <w:szCs w:val="28"/>
        </w:rPr>
        <w:t xml:space="preserve"> Einrichtung der kenianischen Dominikanerinnen</w:t>
      </w:r>
      <w:r w:rsidR="00A5485B" w:rsidRPr="005E67CD">
        <w:rPr>
          <w:i/>
          <w:iCs/>
          <w:sz w:val="28"/>
          <w:szCs w:val="28"/>
        </w:rPr>
        <w:t xml:space="preserve"> mit dem </w:t>
      </w:r>
      <w:r w:rsidRPr="005E67CD">
        <w:rPr>
          <w:i/>
          <w:iCs/>
          <w:sz w:val="28"/>
          <w:szCs w:val="28"/>
        </w:rPr>
        <w:t>Patenkind seines Clubs</w:t>
      </w:r>
      <w:r w:rsidR="009F0253" w:rsidRPr="005E67CD">
        <w:rPr>
          <w:i/>
          <w:iCs/>
          <w:sz w:val="28"/>
          <w:szCs w:val="28"/>
        </w:rPr>
        <w:t>.</w:t>
      </w:r>
    </w:p>
    <w:p w14:paraId="08C5A452" w14:textId="3DBCACCC" w:rsidR="00433E7C" w:rsidRPr="005E67CD" w:rsidRDefault="008F52FC" w:rsidP="009F0253">
      <w:pPr>
        <w:rPr>
          <w:i/>
          <w:iCs/>
          <w:sz w:val="28"/>
          <w:szCs w:val="28"/>
        </w:rPr>
      </w:pPr>
      <w:r w:rsidRPr="005E67CD">
        <w:rPr>
          <w:i/>
          <w:iCs/>
          <w:sz w:val="28"/>
          <w:szCs w:val="28"/>
        </w:rPr>
        <w:t xml:space="preserve">Hier sein Bericht. </w:t>
      </w:r>
    </w:p>
    <w:p w14:paraId="09E870A3" w14:textId="65A9BCB0" w:rsidR="00A5485B" w:rsidRDefault="009F0253">
      <w:pPr>
        <w:rPr>
          <w:sz w:val="28"/>
          <w:szCs w:val="28"/>
        </w:rPr>
      </w:pPr>
      <w:r>
        <w:rPr>
          <w:sz w:val="28"/>
          <w:szCs w:val="28"/>
        </w:rPr>
        <w:t>D</w:t>
      </w:r>
      <w:r w:rsidR="00C04239">
        <w:rPr>
          <w:sz w:val="28"/>
          <w:szCs w:val="28"/>
        </w:rPr>
        <w:t xml:space="preserve">ie Dominikanerin </w:t>
      </w:r>
      <w:r w:rsidR="008F52FC">
        <w:rPr>
          <w:sz w:val="28"/>
          <w:szCs w:val="28"/>
        </w:rPr>
        <w:t xml:space="preserve">Sr. Luise </w:t>
      </w:r>
      <w:proofErr w:type="spellStart"/>
      <w:r w:rsidR="008F52FC">
        <w:rPr>
          <w:sz w:val="28"/>
          <w:szCs w:val="28"/>
        </w:rPr>
        <w:t>Radlmeier</w:t>
      </w:r>
      <w:proofErr w:type="spellEnd"/>
      <w:r w:rsidR="008F52FC">
        <w:rPr>
          <w:sz w:val="28"/>
          <w:szCs w:val="28"/>
        </w:rPr>
        <w:t xml:space="preserve">, in Kenia </w:t>
      </w:r>
      <w:r w:rsidR="00C04239">
        <w:rPr>
          <w:sz w:val="28"/>
          <w:szCs w:val="28"/>
        </w:rPr>
        <w:t>genannt der</w:t>
      </w:r>
      <w:r w:rsidR="008F52FC">
        <w:rPr>
          <w:sz w:val="28"/>
          <w:szCs w:val="28"/>
        </w:rPr>
        <w:t xml:space="preserve"> „Engel</w:t>
      </w:r>
      <w:r w:rsidR="00C04239">
        <w:rPr>
          <w:sz w:val="28"/>
          <w:szCs w:val="28"/>
        </w:rPr>
        <w:t xml:space="preserve"> </w:t>
      </w:r>
      <w:r w:rsidR="008F52FC">
        <w:rPr>
          <w:sz w:val="28"/>
          <w:szCs w:val="28"/>
        </w:rPr>
        <w:t>der Armen“</w:t>
      </w:r>
      <w:r w:rsidR="00C04239">
        <w:rPr>
          <w:sz w:val="28"/>
          <w:szCs w:val="28"/>
        </w:rPr>
        <w:t>,</w:t>
      </w:r>
      <w:r w:rsidR="008F52FC">
        <w:rPr>
          <w:sz w:val="28"/>
          <w:szCs w:val="28"/>
        </w:rPr>
        <w:t xml:space="preserve"> </w:t>
      </w:r>
      <w:r w:rsidR="00C04239">
        <w:rPr>
          <w:sz w:val="28"/>
          <w:szCs w:val="28"/>
        </w:rPr>
        <w:t xml:space="preserve">hatte in der Nähe von Nairobi eine Einrichtung für die Obhut und Ausbildung von Waisenkindern errichtet. Seit ihrem Tod 2017 führen kenianische Ordensschwestern die von ihr begonnene Einrichtung vorbildlich weiter. </w:t>
      </w:r>
    </w:p>
    <w:p w14:paraId="6F17CB00" w14:textId="46EBF684" w:rsidR="00A5485B" w:rsidRDefault="00C04239">
      <w:pPr>
        <w:rPr>
          <w:sz w:val="28"/>
          <w:szCs w:val="28"/>
        </w:rPr>
      </w:pPr>
      <w:r>
        <w:rPr>
          <w:sz w:val="28"/>
          <w:szCs w:val="28"/>
        </w:rPr>
        <w:t xml:space="preserve">Vor Kurzem besuchte PDG Gerhard </w:t>
      </w:r>
      <w:r w:rsidR="000C7D44">
        <w:rPr>
          <w:sz w:val="28"/>
          <w:szCs w:val="28"/>
        </w:rPr>
        <w:t>Bayerköhler</w:t>
      </w:r>
      <w:r>
        <w:rPr>
          <w:sz w:val="28"/>
          <w:szCs w:val="28"/>
        </w:rPr>
        <w:t xml:space="preserve"> diese Institution in Thika und war </w:t>
      </w:r>
      <w:r w:rsidR="00A5485B">
        <w:rPr>
          <w:sz w:val="28"/>
          <w:szCs w:val="28"/>
        </w:rPr>
        <w:t xml:space="preserve">auch </w:t>
      </w:r>
      <w:r>
        <w:rPr>
          <w:sz w:val="28"/>
          <w:szCs w:val="28"/>
        </w:rPr>
        <w:t xml:space="preserve">zu Gast bei Angel Wamucii, dem Patenkind des Lions Club Altmühltal. </w:t>
      </w:r>
    </w:p>
    <w:p w14:paraId="4EC10B9E" w14:textId="6E35B507" w:rsidR="008F52FC" w:rsidRDefault="00C04239">
      <w:pPr>
        <w:rPr>
          <w:sz w:val="28"/>
          <w:szCs w:val="28"/>
        </w:rPr>
      </w:pPr>
      <w:r>
        <w:rPr>
          <w:sz w:val="28"/>
          <w:szCs w:val="28"/>
        </w:rPr>
        <w:t xml:space="preserve">Gleichzeitig war es für ihn eine Zeitreise zurück zu den Anfängen der Ostafrika-Hilfe, die 1986 </w:t>
      </w:r>
      <w:r w:rsidR="00A5485B">
        <w:rPr>
          <w:sz w:val="28"/>
          <w:szCs w:val="28"/>
        </w:rPr>
        <w:t xml:space="preserve">vom LC Altmühltal ausgehend in Tansania begann und sich später nach Juja und Thika in Kenia verlagerte, wo schon ein Grundstein gelegt war. </w:t>
      </w:r>
      <w:r w:rsidR="005E67CD">
        <w:rPr>
          <w:sz w:val="28"/>
          <w:szCs w:val="28"/>
        </w:rPr>
        <w:t>Die d</w:t>
      </w:r>
      <w:r w:rsidR="00A5485B">
        <w:rPr>
          <w:sz w:val="28"/>
          <w:szCs w:val="28"/>
        </w:rPr>
        <w:t>amalige</w:t>
      </w:r>
      <w:r w:rsidR="005E67CD">
        <w:rPr>
          <w:sz w:val="28"/>
          <w:szCs w:val="28"/>
        </w:rPr>
        <w:t>n</w:t>
      </w:r>
      <w:r w:rsidR="00A5485B">
        <w:rPr>
          <w:sz w:val="28"/>
          <w:szCs w:val="28"/>
        </w:rPr>
        <w:t xml:space="preserve"> Projekte wurden vom ehemaligen </w:t>
      </w:r>
      <w:r w:rsidR="009F0253">
        <w:rPr>
          <w:sz w:val="28"/>
          <w:szCs w:val="28"/>
        </w:rPr>
        <w:t xml:space="preserve">Distrikt </w:t>
      </w:r>
      <w:r w:rsidR="00A5485B">
        <w:rPr>
          <w:sz w:val="28"/>
          <w:szCs w:val="28"/>
        </w:rPr>
        <w:t>FON unterstützt.</w:t>
      </w:r>
    </w:p>
    <w:p w14:paraId="1BEDC48E" w14:textId="1AE8D536" w:rsidR="00A5485B" w:rsidRDefault="00A5485B" w:rsidP="00A5485B">
      <w:pPr>
        <w:rPr>
          <w:sz w:val="28"/>
          <w:szCs w:val="28"/>
        </w:rPr>
      </w:pPr>
      <w:r>
        <w:rPr>
          <w:sz w:val="28"/>
          <w:szCs w:val="28"/>
        </w:rPr>
        <w:t xml:space="preserve">Zurück zum Patenkind des Lions Club Altmühltal, zu Angel Wamucii. Der </w:t>
      </w:r>
      <w:r w:rsidR="005E67CD">
        <w:rPr>
          <w:sz w:val="28"/>
          <w:szCs w:val="28"/>
        </w:rPr>
        <w:t>LC Altmühltal</w:t>
      </w:r>
      <w:r>
        <w:rPr>
          <w:sz w:val="28"/>
          <w:szCs w:val="28"/>
        </w:rPr>
        <w:t xml:space="preserve"> hat</w:t>
      </w:r>
      <w:r w:rsidR="009F0253">
        <w:rPr>
          <w:sz w:val="28"/>
          <w:szCs w:val="28"/>
        </w:rPr>
        <w:t>te</w:t>
      </w:r>
      <w:r w:rsidR="005E67CD">
        <w:rPr>
          <w:sz w:val="28"/>
          <w:szCs w:val="28"/>
        </w:rPr>
        <w:t xml:space="preserve">, wie zuvor bereits 2014 ein </w:t>
      </w:r>
      <w:r w:rsidR="000C7D44">
        <w:rPr>
          <w:sz w:val="28"/>
          <w:szCs w:val="28"/>
        </w:rPr>
        <w:t xml:space="preserve">erstes </w:t>
      </w:r>
      <w:r w:rsidR="005E67CD">
        <w:rPr>
          <w:sz w:val="28"/>
          <w:szCs w:val="28"/>
        </w:rPr>
        <w:t>Waisenkind,</w:t>
      </w:r>
      <w:r>
        <w:rPr>
          <w:sz w:val="28"/>
          <w:szCs w:val="28"/>
        </w:rPr>
        <w:t xml:space="preserve"> </w:t>
      </w:r>
      <w:r w:rsidR="005E67CD">
        <w:rPr>
          <w:sz w:val="28"/>
          <w:szCs w:val="28"/>
        </w:rPr>
        <w:t>ihre</w:t>
      </w:r>
      <w:r>
        <w:rPr>
          <w:sz w:val="28"/>
          <w:szCs w:val="28"/>
        </w:rPr>
        <w:t xml:space="preserve"> schulische und aktuell ihre berufliche Ausbildung mit einem Jahresbeitrag gefördert. Angel ist im 3. Ausbildungsjahr zur Schneiderin mit dem Schwerpunkt Design. Stolz präsentierte </w:t>
      </w:r>
      <w:r w:rsidR="009F0253">
        <w:rPr>
          <w:sz w:val="28"/>
          <w:szCs w:val="28"/>
        </w:rPr>
        <w:t>die 17-Jährige</w:t>
      </w:r>
      <w:r>
        <w:rPr>
          <w:sz w:val="28"/>
          <w:szCs w:val="28"/>
        </w:rPr>
        <w:t xml:space="preserve"> dem Gast aus Deutschland ihre selbst entworfenen und gefertigten Kleidungsstücke wie Jacken, </w:t>
      </w:r>
      <w:r w:rsidR="009F0253">
        <w:rPr>
          <w:sz w:val="28"/>
          <w:szCs w:val="28"/>
        </w:rPr>
        <w:t>Hemden</w:t>
      </w:r>
      <w:r>
        <w:rPr>
          <w:sz w:val="28"/>
          <w:szCs w:val="28"/>
        </w:rPr>
        <w:t>, Hosen oder auch Taschen.</w:t>
      </w:r>
      <w:r w:rsidR="009F0253">
        <w:rPr>
          <w:sz w:val="28"/>
          <w:szCs w:val="28"/>
        </w:rPr>
        <w:t xml:space="preserve"> Alles in farbenfrohen Farben gehalten. Für beide war das Treffen ein sehr emotionales Erlebnis und Angel fühlte sich durch den Besuch aus dem fernen </w:t>
      </w:r>
      <w:r w:rsidR="005E67CD">
        <w:rPr>
          <w:sz w:val="28"/>
          <w:szCs w:val="28"/>
        </w:rPr>
        <w:t>Deutschland</w:t>
      </w:r>
      <w:r w:rsidR="009F0253">
        <w:rPr>
          <w:sz w:val="28"/>
          <w:szCs w:val="28"/>
        </w:rPr>
        <w:t xml:space="preserve"> sehr geehrt. </w:t>
      </w:r>
    </w:p>
    <w:p w14:paraId="7392E097" w14:textId="3C521A78" w:rsidR="009F0253" w:rsidRDefault="000C7D44" w:rsidP="00A5485B">
      <w:pPr>
        <w:rPr>
          <w:sz w:val="28"/>
          <w:szCs w:val="28"/>
        </w:rPr>
      </w:pPr>
      <w:r>
        <w:rPr>
          <w:sz w:val="28"/>
          <w:szCs w:val="28"/>
        </w:rPr>
        <w:t>Bayerköhler</w:t>
      </w:r>
      <w:r w:rsidR="009F0253">
        <w:rPr>
          <w:sz w:val="28"/>
          <w:szCs w:val="28"/>
        </w:rPr>
        <w:t xml:space="preserve"> hatte aber auch Gelegenheit die Gebäud</w:t>
      </w:r>
      <w:r w:rsidR="00A53B72">
        <w:rPr>
          <w:sz w:val="28"/>
          <w:szCs w:val="28"/>
        </w:rPr>
        <w:t>e</w:t>
      </w:r>
      <w:r w:rsidR="009F0253">
        <w:rPr>
          <w:sz w:val="28"/>
          <w:szCs w:val="28"/>
        </w:rPr>
        <w:t xml:space="preserve">, die vom ehemaligen FON gefördert wurden, zu sehen. Die florierende Bäckerei z.B., ehemals vom LC Dinkelsbühl errichtet. Er besuchte auch eine von Rotary-Clubs gesponserte Berufsschule, der eine Landwirtschaft angeschlossen ist. </w:t>
      </w:r>
      <w:r w:rsidR="00A53B72">
        <w:rPr>
          <w:sz w:val="28"/>
          <w:szCs w:val="28"/>
        </w:rPr>
        <w:t>Diese</w:t>
      </w:r>
      <w:r w:rsidR="009F0253">
        <w:rPr>
          <w:sz w:val="28"/>
          <w:szCs w:val="28"/>
        </w:rPr>
        <w:t xml:space="preserve"> Einrichtungen stehen auf gesunden Füßen. </w:t>
      </w:r>
      <w:r w:rsidR="00A53B72">
        <w:rPr>
          <w:sz w:val="28"/>
          <w:szCs w:val="28"/>
        </w:rPr>
        <w:t xml:space="preserve">Ein Dutzend Kühe dient der Eigenversorgung.  Schweine, Hühner und deren tausende Eier werden gut vermarktet. Für gute Voraussetzungen der Landwirtschaft sorgen ausreichend vorhandenes Wasser eine ertragreiche Erde und das gute Klima. </w:t>
      </w:r>
    </w:p>
    <w:p w14:paraId="16B5C766" w14:textId="77777777" w:rsidR="00A53B72" w:rsidRDefault="00A53B72" w:rsidP="00A5485B">
      <w:pPr>
        <w:rPr>
          <w:sz w:val="28"/>
          <w:szCs w:val="28"/>
        </w:rPr>
      </w:pPr>
      <w:r>
        <w:rPr>
          <w:sz w:val="28"/>
          <w:szCs w:val="28"/>
        </w:rPr>
        <w:t xml:space="preserve">Was bleibt für ein Eindruck für den Gast aus dem Altmühltal? </w:t>
      </w:r>
    </w:p>
    <w:p w14:paraId="1B3D435E" w14:textId="77777777" w:rsidR="00A53B72" w:rsidRDefault="00A53B72" w:rsidP="00A5485B">
      <w:pPr>
        <w:rPr>
          <w:sz w:val="28"/>
          <w:szCs w:val="28"/>
        </w:rPr>
      </w:pPr>
      <w:r>
        <w:rPr>
          <w:sz w:val="28"/>
          <w:szCs w:val="28"/>
        </w:rPr>
        <w:t xml:space="preserve">Der Förderbetrag für das Waisenkind Angel ist besten angelegt. </w:t>
      </w:r>
    </w:p>
    <w:p w14:paraId="3B528684" w14:textId="68DC3BE4" w:rsidR="00A53B72" w:rsidRDefault="000C7D44" w:rsidP="00A5485B">
      <w:pPr>
        <w:rPr>
          <w:sz w:val="28"/>
          <w:szCs w:val="28"/>
        </w:rPr>
      </w:pPr>
      <w:r>
        <w:rPr>
          <w:sz w:val="28"/>
          <w:szCs w:val="28"/>
        </w:rPr>
        <w:lastRenderedPageBreak/>
        <w:t>Bayerköhler</w:t>
      </w:r>
      <w:r w:rsidR="00A53B72">
        <w:rPr>
          <w:sz w:val="28"/>
          <w:szCs w:val="28"/>
        </w:rPr>
        <w:t xml:space="preserve"> hat </w:t>
      </w:r>
      <w:r w:rsidR="002D2B9F">
        <w:rPr>
          <w:sz w:val="28"/>
          <w:szCs w:val="28"/>
        </w:rPr>
        <w:t>sich darüber</w:t>
      </w:r>
      <w:r w:rsidR="00A53B72">
        <w:rPr>
          <w:sz w:val="28"/>
          <w:szCs w:val="28"/>
        </w:rPr>
        <w:t xml:space="preserve"> sehr </w:t>
      </w:r>
      <w:r w:rsidR="002D2B9F">
        <w:rPr>
          <w:sz w:val="28"/>
          <w:szCs w:val="28"/>
        </w:rPr>
        <w:t>ge</w:t>
      </w:r>
      <w:r w:rsidR="00A53B72">
        <w:rPr>
          <w:sz w:val="28"/>
          <w:szCs w:val="28"/>
        </w:rPr>
        <w:t>freut</w:t>
      </w:r>
      <w:r w:rsidR="005E67CD">
        <w:rPr>
          <w:sz w:val="28"/>
          <w:szCs w:val="28"/>
        </w:rPr>
        <w:t>. A</w:t>
      </w:r>
      <w:r w:rsidR="00A53B72">
        <w:rPr>
          <w:sz w:val="28"/>
          <w:szCs w:val="28"/>
        </w:rPr>
        <w:t xml:space="preserve">uch wie die Einrichtungen gepflegt werden und wie sie sich erweitert haben.  Und die vorgefundene </w:t>
      </w:r>
      <w:r w:rsidR="002D2B9F">
        <w:rPr>
          <w:sz w:val="28"/>
          <w:szCs w:val="28"/>
        </w:rPr>
        <w:t xml:space="preserve">wohltuende Fröhlichkeit der Menschen berührte sein Herz. </w:t>
      </w:r>
    </w:p>
    <w:p w14:paraId="279B1DE8" w14:textId="2734AEA8" w:rsidR="002D2B9F" w:rsidRDefault="002D2B9F" w:rsidP="00A5485B">
      <w:pPr>
        <w:rPr>
          <w:sz w:val="28"/>
          <w:szCs w:val="28"/>
        </w:rPr>
      </w:pPr>
      <w:r>
        <w:rPr>
          <w:sz w:val="28"/>
          <w:szCs w:val="28"/>
        </w:rPr>
        <w:t xml:space="preserve">Der Lions Club Altmühltal </w:t>
      </w:r>
      <w:r w:rsidR="001901B8">
        <w:rPr>
          <w:sz w:val="28"/>
          <w:szCs w:val="28"/>
        </w:rPr>
        <w:t xml:space="preserve">will </w:t>
      </w:r>
      <w:r>
        <w:rPr>
          <w:sz w:val="28"/>
          <w:szCs w:val="28"/>
        </w:rPr>
        <w:t xml:space="preserve">auch künftig eine Thika-Patenschaft </w:t>
      </w:r>
      <w:r w:rsidR="001901B8">
        <w:rPr>
          <w:sz w:val="28"/>
          <w:szCs w:val="28"/>
        </w:rPr>
        <w:t xml:space="preserve">mit einem Waisenkind </w:t>
      </w:r>
      <w:r>
        <w:rPr>
          <w:sz w:val="28"/>
          <w:szCs w:val="28"/>
        </w:rPr>
        <w:t>weiterführen. Immer im Bewusstsein, dass auf dem afrikanischen Kontinent auch kleine Hilfen in die richtigen Hände kommen und dadurch Gutes bewirken.</w:t>
      </w:r>
    </w:p>
    <w:p w14:paraId="10810423" w14:textId="69A7DDA2" w:rsidR="00A53B72" w:rsidRDefault="002D2B9F" w:rsidP="00A5485B">
      <w:pPr>
        <w:rPr>
          <w:sz w:val="28"/>
          <w:szCs w:val="28"/>
        </w:rPr>
      </w:pPr>
      <w:r>
        <w:rPr>
          <w:sz w:val="28"/>
          <w:szCs w:val="28"/>
        </w:rPr>
        <w:t xml:space="preserve">Zu Beginn seiner Reise hatte </w:t>
      </w:r>
      <w:r w:rsidR="000C7D44">
        <w:rPr>
          <w:sz w:val="28"/>
          <w:szCs w:val="28"/>
        </w:rPr>
        <w:t>Bayerköhler</w:t>
      </w:r>
      <w:r>
        <w:rPr>
          <w:sz w:val="28"/>
          <w:szCs w:val="28"/>
        </w:rPr>
        <w:t xml:space="preserve"> bereits in Nairobi am Lions Day UN teilnehmen können. Zahlreiche Aktivitäten </w:t>
      </w:r>
      <w:r w:rsidR="005E67CD">
        <w:rPr>
          <w:sz w:val="28"/>
          <w:szCs w:val="28"/>
        </w:rPr>
        <w:t xml:space="preserve">dazu </w:t>
      </w:r>
      <w:r>
        <w:rPr>
          <w:sz w:val="28"/>
          <w:szCs w:val="28"/>
        </w:rPr>
        <w:t xml:space="preserve">sind bereits von LF Claus Harder in </w:t>
      </w:r>
      <w:r w:rsidR="005E67CD">
        <w:rPr>
          <w:sz w:val="28"/>
          <w:szCs w:val="28"/>
        </w:rPr>
        <w:t>den letzten</w:t>
      </w:r>
      <w:r>
        <w:rPr>
          <w:sz w:val="28"/>
          <w:szCs w:val="28"/>
        </w:rPr>
        <w:t xml:space="preserve"> BN-News beschrieben worden.</w:t>
      </w:r>
    </w:p>
    <w:p w14:paraId="23E07492" w14:textId="42D1E085" w:rsidR="002D2B9F" w:rsidRDefault="002D2B9F" w:rsidP="00A5485B">
      <w:pPr>
        <w:rPr>
          <w:sz w:val="28"/>
          <w:szCs w:val="28"/>
        </w:rPr>
      </w:pPr>
      <w:r>
        <w:rPr>
          <w:sz w:val="28"/>
          <w:szCs w:val="28"/>
        </w:rPr>
        <w:t xml:space="preserve">Das Fazit </w:t>
      </w:r>
      <w:r w:rsidR="005E67CD">
        <w:rPr>
          <w:sz w:val="28"/>
          <w:szCs w:val="28"/>
        </w:rPr>
        <w:t xml:space="preserve">von LF Gerhard </w:t>
      </w:r>
      <w:r w:rsidR="000C7D44">
        <w:rPr>
          <w:sz w:val="28"/>
          <w:szCs w:val="28"/>
        </w:rPr>
        <w:t>Bayerköhler</w:t>
      </w:r>
      <w:r w:rsidR="005E67CD">
        <w:rPr>
          <w:sz w:val="28"/>
          <w:szCs w:val="28"/>
        </w:rPr>
        <w:t xml:space="preserve"> zu seiner</w:t>
      </w:r>
      <w:r>
        <w:rPr>
          <w:sz w:val="28"/>
          <w:szCs w:val="28"/>
        </w:rPr>
        <w:t xml:space="preserve"> Reise</w:t>
      </w:r>
      <w:r w:rsidR="005E67CD">
        <w:rPr>
          <w:sz w:val="28"/>
          <w:szCs w:val="28"/>
        </w:rPr>
        <w:t xml:space="preserve"> nach Kenia:</w:t>
      </w:r>
      <w:r>
        <w:rPr>
          <w:sz w:val="28"/>
          <w:szCs w:val="28"/>
        </w:rPr>
        <w:t xml:space="preserve"> „Es waren intensive Tage! Sehr emotional waren </w:t>
      </w:r>
      <w:r w:rsidR="005E67CD">
        <w:rPr>
          <w:sz w:val="28"/>
          <w:szCs w:val="28"/>
        </w:rPr>
        <w:t xml:space="preserve">für mich </w:t>
      </w:r>
      <w:r>
        <w:rPr>
          <w:sz w:val="28"/>
          <w:szCs w:val="28"/>
        </w:rPr>
        <w:t xml:space="preserve">die Zeitreise und </w:t>
      </w:r>
      <w:r w:rsidR="005E67CD">
        <w:rPr>
          <w:sz w:val="28"/>
          <w:szCs w:val="28"/>
        </w:rPr>
        <w:t xml:space="preserve">ganz </w:t>
      </w:r>
      <w:r>
        <w:rPr>
          <w:sz w:val="28"/>
          <w:szCs w:val="28"/>
        </w:rPr>
        <w:t xml:space="preserve">besonders </w:t>
      </w:r>
      <w:r w:rsidR="004D530C">
        <w:rPr>
          <w:sz w:val="28"/>
          <w:szCs w:val="28"/>
        </w:rPr>
        <w:t>das</w:t>
      </w:r>
      <w:r>
        <w:rPr>
          <w:sz w:val="28"/>
          <w:szCs w:val="28"/>
        </w:rPr>
        <w:t xml:space="preserve"> persönliche </w:t>
      </w:r>
      <w:r w:rsidR="004D530C">
        <w:rPr>
          <w:sz w:val="28"/>
          <w:szCs w:val="28"/>
        </w:rPr>
        <w:t>Treffen</w:t>
      </w:r>
      <w:r>
        <w:rPr>
          <w:sz w:val="28"/>
          <w:szCs w:val="28"/>
        </w:rPr>
        <w:t xml:space="preserve"> </w:t>
      </w:r>
      <w:r w:rsidR="004D530C">
        <w:rPr>
          <w:sz w:val="28"/>
          <w:szCs w:val="28"/>
        </w:rPr>
        <w:t xml:space="preserve">mit unserem Club-Patenkind, der dankbaren </w:t>
      </w:r>
      <w:r>
        <w:rPr>
          <w:sz w:val="28"/>
          <w:szCs w:val="28"/>
        </w:rPr>
        <w:t xml:space="preserve">Angel!“ </w:t>
      </w:r>
    </w:p>
    <w:p w14:paraId="662C5A16" w14:textId="2EDE5281" w:rsidR="002D2B9F" w:rsidRPr="00D400AC" w:rsidRDefault="00D400AC" w:rsidP="00313598">
      <w:pPr>
        <w:shd w:val="clear" w:color="auto" w:fill="FFFFFF" w:themeFill="background1"/>
        <w:rPr>
          <w:sz w:val="28"/>
          <w:szCs w:val="28"/>
        </w:rPr>
      </w:pPr>
      <w:r w:rsidRPr="00D400AC">
        <w:rPr>
          <w:sz w:val="28"/>
          <w:szCs w:val="28"/>
        </w:rPr>
        <w:t>März 2025</w:t>
      </w:r>
    </w:p>
    <w:sectPr w:rsidR="002D2B9F" w:rsidRPr="00D400A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2FC"/>
    <w:rsid w:val="00092B98"/>
    <w:rsid w:val="000C7D44"/>
    <w:rsid w:val="001901B8"/>
    <w:rsid w:val="0025410D"/>
    <w:rsid w:val="002D2B9F"/>
    <w:rsid w:val="00313598"/>
    <w:rsid w:val="00351867"/>
    <w:rsid w:val="00433E7C"/>
    <w:rsid w:val="004967DA"/>
    <w:rsid w:val="004D530C"/>
    <w:rsid w:val="005E67CD"/>
    <w:rsid w:val="00627F0A"/>
    <w:rsid w:val="008A53BC"/>
    <w:rsid w:val="008F52FC"/>
    <w:rsid w:val="00977514"/>
    <w:rsid w:val="009F0253"/>
    <w:rsid w:val="00A22855"/>
    <w:rsid w:val="00A53B72"/>
    <w:rsid w:val="00A5485B"/>
    <w:rsid w:val="00B36D52"/>
    <w:rsid w:val="00BD7419"/>
    <w:rsid w:val="00C04239"/>
    <w:rsid w:val="00C83C69"/>
    <w:rsid w:val="00D400AC"/>
    <w:rsid w:val="00DE674B"/>
    <w:rsid w:val="00E1532A"/>
    <w:rsid w:val="00E16CBC"/>
    <w:rsid w:val="00E21996"/>
    <w:rsid w:val="00E45853"/>
    <w:rsid w:val="00FD476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D656D"/>
  <w15:chartTrackingRefBased/>
  <w15:docId w15:val="{1CFCC01D-5C55-41CB-99BE-12838973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F5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F5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F52F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F52F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F52F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F52F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F52F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F52F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F52F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F52F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F52F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F52F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F52F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F52F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F52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F52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F52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F52FC"/>
    <w:rPr>
      <w:rFonts w:eastAsiaTheme="majorEastAsia" w:cstheme="majorBidi"/>
      <w:color w:val="272727" w:themeColor="text1" w:themeTint="D8"/>
    </w:rPr>
  </w:style>
  <w:style w:type="paragraph" w:styleId="Titel">
    <w:name w:val="Title"/>
    <w:basedOn w:val="Standard"/>
    <w:next w:val="Standard"/>
    <w:link w:val="TitelZchn"/>
    <w:uiPriority w:val="10"/>
    <w:qFormat/>
    <w:rsid w:val="008F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F52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F52F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F52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F52F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F52FC"/>
    <w:rPr>
      <w:i/>
      <w:iCs/>
      <w:color w:val="404040" w:themeColor="text1" w:themeTint="BF"/>
    </w:rPr>
  </w:style>
  <w:style w:type="paragraph" w:styleId="Listenabsatz">
    <w:name w:val="List Paragraph"/>
    <w:basedOn w:val="Standard"/>
    <w:uiPriority w:val="34"/>
    <w:qFormat/>
    <w:rsid w:val="008F52FC"/>
    <w:pPr>
      <w:ind w:left="720"/>
      <w:contextualSpacing/>
    </w:pPr>
  </w:style>
  <w:style w:type="character" w:styleId="IntensiveHervorhebung">
    <w:name w:val="Intense Emphasis"/>
    <w:basedOn w:val="Absatz-Standardschriftart"/>
    <w:uiPriority w:val="21"/>
    <w:qFormat/>
    <w:rsid w:val="008F52FC"/>
    <w:rPr>
      <w:i/>
      <w:iCs/>
      <w:color w:val="2F5496" w:themeColor="accent1" w:themeShade="BF"/>
    </w:rPr>
  </w:style>
  <w:style w:type="paragraph" w:styleId="IntensivesZitat">
    <w:name w:val="Intense Quote"/>
    <w:basedOn w:val="Standard"/>
    <w:next w:val="Standard"/>
    <w:link w:val="IntensivesZitatZchn"/>
    <w:uiPriority w:val="30"/>
    <w:qFormat/>
    <w:rsid w:val="008F5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F52FC"/>
    <w:rPr>
      <w:i/>
      <w:iCs/>
      <w:color w:val="2F5496" w:themeColor="accent1" w:themeShade="BF"/>
    </w:rPr>
  </w:style>
  <w:style w:type="character" w:styleId="IntensiverVerweis">
    <w:name w:val="Intense Reference"/>
    <w:basedOn w:val="Absatz-Standardschriftart"/>
    <w:uiPriority w:val="32"/>
    <w:qFormat/>
    <w:rsid w:val="008F5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17F8-20A3-4D80-989D-C6D933C9C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2814</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dc:creator>
  <cp:keywords/>
  <dc:description/>
  <cp:lastModifiedBy>wilfr</cp:lastModifiedBy>
  <cp:revision>2</cp:revision>
  <dcterms:created xsi:type="dcterms:W3CDTF">2025-04-15T22:00:00Z</dcterms:created>
  <dcterms:modified xsi:type="dcterms:W3CDTF">2025-04-15T22:00:00Z</dcterms:modified>
</cp:coreProperties>
</file>